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E6E710D" w:rsidR="006E2F00" w:rsidRPr="00602654" w:rsidRDefault="006E2F00" w:rsidP="00602654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E2283F" w:rsidRPr="00602654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ostatecznego odbiorcy wsparcia</w:t>
      </w:r>
    </w:p>
    <w:p w14:paraId="6E7D9EC9" w14:textId="54DC63DA" w:rsidR="0040793F" w:rsidRPr="005C70F8" w:rsidRDefault="000041C5" w:rsidP="00602654">
      <w:pPr>
        <w:pStyle w:val="Bezodstpw"/>
        <w:tabs>
          <w:tab w:val="left" w:leader="dot" w:pos="4820"/>
        </w:tabs>
        <w:spacing w:before="360" w:after="360" w:line="360" w:lineRule="auto"/>
        <w:ind w:left="11" w:hanging="11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Nazwa </w:t>
      </w:r>
      <w:r w:rsidR="006E016F">
        <w:rPr>
          <w:rFonts w:asciiTheme="minorHAnsi" w:hAnsiTheme="minorHAnsi" w:cstheme="minorHAnsi"/>
          <w:sz w:val="24"/>
          <w:szCs w:val="24"/>
        </w:rPr>
        <w:t>o</w:t>
      </w:r>
      <w:r w:rsidR="006E016F" w:rsidRPr="005C70F8">
        <w:rPr>
          <w:rFonts w:asciiTheme="minorHAnsi" w:hAnsiTheme="minorHAnsi" w:cstheme="minorHAnsi"/>
          <w:sz w:val="24"/>
          <w:szCs w:val="24"/>
        </w:rPr>
        <w:t xml:space="preserve">statecznego </w:t>
      </w:r>
      <w:r w:rsidRPr="005C70F8">
        <w:rPr>
          <w:rFonts w:asciiTheme="minorHAnsi" w:hAnsiTheme="minorHAnsi" w:cstheme="minorHAnsi"/>
          <w:sz w:val="24"/>
          <w:szCs w:val="24"/>
        </w:rPr>
        <w:t xml:space="preserve">odbiorcy wsparcia: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27CE858B" w14:textId="71A00CF1" w:rsidR="000041C5" w:rsidRPr="005C70F8" w:rsidRDefault="000041C5" w:rsidP="003F571D">
      <w:pPr>
        <w:pStyle w:val="Bezodstpw"/>
        <w:tabs>
          <w:tab w:val="left" w:leader="dot" w:pos="1418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Adres: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4682E3C1" w14:textId="7159FB4A" w:rsidR="000041C5" w:rsidRPr="005C70F8" w:rsidRDefault="000041C5" w:rsidP="003F571D">
      <w:pPr>
        <w:pStyle w:val="Bezodstpw"/>
        <w:tabs>
          <w:tab w:val="left" w:leader="dot" w:pos="1134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NIP: </w:t>
      </w:r>
      <w:r w:rsidR="003F571D" w:rsidRPr="005C70F8">
        <w:rPr>
          <w:rFonts w:asciiTheme="minorHAnsi" w:hAnsiTheme="minorHAnsi" w:cstheme="minorHAnsi"/>
          <w:sz w:val="24"/>
          <w:szCs w:val="24"/>
        </w:rPr>
        <w:tab/>
      </w:r>
    </w:p>
    <w:p w14:paraId="23BA185B" w14:textId="7908E479" w:rsidR="005A79D0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zedsięwzię</w:t>
      </w:r>
      <w:r w:rsidR="003F571D" w:rsidRPr="005C70F8">
        <w:rPr>
          <w:rFonts w:asciiTheme="minorHAnsi" w:hAnsiTheme="minorHAnsi" w:cstheme="minorHAnsi"/>
          <w:color w:val="auto"/>
          <w:sz w:val="24"/>
          <w:szCs w:val="24"/>
        </w:rPr>
        <w:t>ć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nr KPOD.05.06-IW.06-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i akceptuję jego zasady.</w:t>
      </w:r>
    </w:p>
    <w:p w14:paraId="70EE1107" w14:textId="73A83B95" w:rsidR="00F23E91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F906CC" w:rsidRPr="005C70F8">
        <w:rPr>
          <w:rFonts w:asciiTheme="minorHAnsi" w:hAnsiTheme="minorHAnsi" w:cstheme="minorHAnsi"/>
          <w:color w:val="auto"/>
          <w:sz w:val="24"/>
          <w:szCs w:val="24"/>
        </w:rPr>
        <w:t>Porozumienia o objęcie przedsięwzięcia wsparciem</w:t>
      </w:r>
      <w:r w:rsidR="00913DCC" w:rsidRPr="005C70F8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której wzór został opublikowany wraz z ogłoszeniem naboru</w:t>
      </w:r>
      <w:r w:rsidR="00D63B26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KPOD.05.06-IW.06-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3A77FE" w:rsidRPr="003A77F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2485C" w:rsidRPr="003A77FE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0C158BF1" w:rsidR="00F23E91" w:rsidRPr="00001773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5F44E9" w:rsidRPr="00001773">
        <w:rPr>
          <w:rFonts w:asciiTheme="minorHAnsi" w:hAnsiTheme="minorHAnsi" w:cstheme="minorHAnsi"/>
          <w:color w:val="auto"/>
          <w:sz w:val="24"/>
          <w:szCs w:val="24"/>
        </w:rPr>
        <w:t>2024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5F44E9" w:rsidRPr="00001773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z późn. zm.</w:t>
      </w:r>
      <w:r w:rsidRPr="00001773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001773" w:rsidRDefault="003E7BA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00177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00177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4A13D837" w:rsidR="00F23E91" w:rsidRPr="00001773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0" w:hanging="357"/>
        <w:rPr>
          <w:rFonts w:eastAsia="Calibri" w:cstheme="minorHAnsi"/>
          <w:sz w:val="24"/>
          <w:szCs w:val="24"/>
        </w:rPr>
      </w:pPr>
      <w:r w:rsidRPr="00001773">
        <w:rPr>
          <w:rFonts w:eastAsia="Calibr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9A3BB2" w:rsidRPr="00001773">
        <w:rPr>
          <w:rFonts w:eastAsia="Calibri" w:cstheme="minorHAnsi"/>
          <w:sz w:val="24"/>
          <w:szCs w:val="24"/>
        </w:rPr>
        <w:t>Dz. U. z 202</w:t>
      </w:r>
      <w:r w:rsidR="0082676D" w:rsidRPr="00001773">
        <w:rPr>
          <w:rFonts w:eastAsia="Calibri" w:cstheme="minorHAnsi"/>
          <w:sz w:val="24"/>
          <w:szCs w:val="24"/>
        </w:rPr>
        <w:t>5</w:t>
      </w:r>
      <w:r w:rsidR="009A3BB2" w:rsidRPr="00001773">
        <w:rPr>
          <w:rFonts w:eastAsia="Calibri" w:cstheme="minorHAnsi"/>
          <w:sz w:val="24"/>
          <w:szCs w:val="24"/>
        </w:rPr>
        <w:t xml:space="preserve"> r. poz. </w:t>
      </w:r>
      <w:r w:rsidR="0082676D" w:rsidRPr="00001773">
        <w:rPr>
          <w:rFonts w:eastAsia="Calibri" w:cstheme="minorHAnsi"/>
          <w:sz w:val="24"/>
          <w:szCs w:val="24"/>
        </w:rPr>
        <w:t>514</w:t>
      </w:r>
      <w:r w:rsidR="009A3BB2" w:rsidRPr="00001773">
        <w:rPr>
          <w:rFonts w:eastAsia="Calibri" w:cstheme="minorHAnsi"/>
          <w:sz w:val="24"/>
          <w:szCs w:val="24"/>
        </w:rPr>
        <w:t>);</w:t>
      </w:r>
    </w:p>
    <w:p w14:paraId="2ABCAEF8" w14:textId="59EA316A" w:rsidR="00F23E91" w:rsidRPr="005C70F8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1"/>
        <w:rPr>
          <w:rFonts w:eastAsia="Calibri" w:cstheme="minorHAnsi"/>
          <w:sz w:val="24"/>
          <w:szCs w:val="24"/>
        </w:rPr>
      </w:pPr>
      <w:r w:rsidRPr="00001773">
        <w:rPr>
          <w:rFonts w:eastAsia="Calibr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9A3BB2" w:rsidRPr="00001773">
        <w:rPr>
          <w:rFonts w:eastAsia="Calibri" w:cstheme="minorHAnsi"/>
          <w:sz w:val="24"/>
          <w:szCs w:val="24"/>
        </w:rPr>
        <w:t>Dz.</w:t>
      </w:r>
      <w:r w:rsidR="00DD49C3" w:rsidRPr="00001773">
        <w:rPr>
          <w:rFonts w:eastAsia="Calibri" w:cstheme="minorHAnsi"/>
          <w:sz w:val="24"/>
          <w:szCs w:val="24"/>
        </w:rPr>
        <w:t xml:space="preserve"> </w:t>
      </w:r>
      <w:r w:rsidR="009A3BB2" w:rsidRPr="00001773">
        <w:rPr>
          <w:rFonts w:eastAsia="Calibri" w:cstheme="minorHAnsi"/>
          <w:sz w:val="24"/>
          <w:szCs w:val="24"/>
        </w:rPr>
        <w:t>U. z 202</w:t>
      </w:r>
      <w:r w:rsidR="00964261" w:rsidRPr="00001773">
        <w:rPr>
          <w:rFonts w:eastAsia="Calibri" w:cstheme="minorHAnsi"/>
          <w:sz w:val="24"/>
          <w:szCs w:val="24"/>
        </w:rPr>
        <w:t>4</w:t>
      </w:r>
      <w:r w:rsidR="009A3BB2" w:rsidRPr="00001773">
        <w:rPr>
          <w:rFonts w:eastAsia="Calibri" w:cstheme="minorHAnsi"/>
          <w:sz w:val="24"/>
          <w:szCs w:val="24"/>
        </w:rPr>
        <w:t xml:space="preserve"> r. poz. </w:t>
      </w:r>
      <w:r w:rsidR="00964261" w:rsidRPr="00001773">
        <w:rPr>
          <w:rFonts w:eastAsia="Calibri" w:cstheme="minorHAnsi"/>
          <w:sz w:val="24"/>
          <w:szCs w:val="24"/>
        </w:rPr>
        <w:t>1822</w:t>
      </w:r>
      <w:r w:rsidRPr="00001773">
        <w:rPr>
          <w:rFonts w:eastAsia="Calibri" w:cstheme="minorHAnsi"/>
          <w:sz w:val="24"/>
          <w:szCs w:val="24"/>
        </w:rPr>
        <w:t xml:space="preserve">) </w:t>
      </w:r>
      <w:r w:rsidR="00602654" w:rsidRPr="00001773">
        <w:rPr>
          <w:rFonts w:eastAsia="Calibri" w:cstheme="minorHAnsi"/>
          <w:sz w:val="24"/>
          <w:szCs w:val="24"/>
        </w:rPr>
        <w:t>-</w:t>
      </w:r>
      <w:r w:rsidRPr="00001773">
        <w:rPr>
          <w:rFonts w:eastAsia="Calibri" w:cstheme="minorHAnsi"/>
          <w:sz w:val="24"/>
          <w:szCs w:val="24"/>
        </w:rPr>
        <w:t xml:space="preserve"> nie</w:t>
      </w:r>
      <w:r w:rsidRPr="005C70F8">
        <w:rPr>
          <w:rFonts w:eastAsia="Calibri" w:cstheme="minorHAnsi"/>
          <w:sz w:val="24"/>
          <w:szCs w:val="24"/>
        </w:rPr>
        <w:t xml:space="preserve"> dotyczy jednostek organizacyjnych Skarbu Państwa.</w:t>
      </w:r>
    </w:p>
    <w:p w14:paraId="691DB25B" w14:textId="1FAE7676" w:rsidR="00F23E91" w:rsidRPr="005C70F8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5C70F8" w:rsidRDefault="008F3C1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lastRenderedPageBreak/>
        <w:t>nie dojdzie do zmiany własności elementu infrastruktury,</w:t>
      </w:r>
    </w:p>
    <w:p w14:paraId="68BD881B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0A3C33F6" w:rsidR="00620FB3" w:rsidRPr="005C70F8" w:rsidRDefault="00620FB3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737A76F8" w:rsidR="00620FB3" w:rsidRPr="005C70F8" w:rsidRDefault="00620FB3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964261" w:rsidRPr="00001773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r. poz. 1</w:t>
      </w:r>
      <w:r w:rsidR="00964261" w:rsidRPr="00001773">
        <w:rPr>
          <w:rFonts w:asciiTheme="minorHAnsi" w:hAnsiTheme="minorHAnsi" w:cstheme="minorHAnsi"/>
          <w:color w:val="auto"/>
          <w:sz w:val="24"/>
          <w:szCs w:val="24"/>
        </w:rPr>
        <w:t>320</w:t>
      </w:r>
      <w:r w:rsidR="009A3BB2" w:rsidRPr="00001773">
        <w:rPr>
          <w:rFonts w:asciiTheme="minorHAnsi" w:hAnsiTheme="minorHAnsi" w:cstheme="minorHAnsi"/>
          <w:color w:val="auto"/>
          <w:sz w:val="24"/>
          <w:szCs w:val="24"/>
        </w:rPr>
        <w:t xml:space="preserve"> z późn</w:t>
      </w:r>
      <w:r w:rsidR="009A3BB2" w:rsidRPr="005C70F8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46679472" w:rsidR="002F028D" w:rsidRPr="005C70F8" w:rsidRDefault="000A121D" w:rsidP="00975C59">
      <w:pPr>
        <w:pStyle w:val="Bezodstpw"/>
        <w:numPr>
          <w:ilvl w:val="0"/>
          <w:numId w:val="20"/>
        </w:numPr>
        <w:spacing w:before="120" w:after="120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5C70F8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5C70F8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E403771" w14:textId="04CB7F4A" w:rsidR="008543A9" w:rsidRPr="005C70F8" w:rsidRDefault="005C70F8" w:rsidP="005C70F8">
      <w:pPr>
        <w:pStyle w:val="Bezodstpw"/>
        <w:tabs>
          <w:tab w:val="left" w:leader="dot" w:pos="8931"/>
        </w:tabs>
        <w:spacing w:before="120" w:after="120" w:line="360" w:lineRule="auto"/>
        <w:ind w:left="6096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5C70F8" w:rsidRDefault="00FE1A43" w:rsidP="002F463E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5C70F8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5C70F8" w:rsidSect="00975C59">
      <w:headerReference w:type="default" r:id="rId8"/>
      <w:footerReference w:type="default" r:id="rId9"/>
      <w:pgSz w:w="11906" w:h="16838"/>
      <w:pgMar w:top="1418" w:right="1355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63BCC" w14:textId="77777777" w:rsidR="00E06897" w:rsidRDefault="00E06897">
      <w:pPr>
        <w:spacing w:after="0" w:line="240" w:lineRule="auto"/>
      </w:pPr>
      <w:r>
        <w:separator/>
      </w:r>
    </w:p>
  </w:endnote>
  <w:endnote w:type="continuationSeparator" w:id="0">
    <w:p w14:paraId="08F9AF31" w14:textId="77777777" w:rsidR="00E06897" w:rsidRDefault="00E0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9D35E" w14:textId="77777777" w:rsidR="00E06897" w:rsidRDefault="00E06897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69AE070" w14:textId="77777777" w:rsidR="00E06897" w:rsidRDefault="00E06897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1A73F673">
          <wp:extent cx="5758180" cy="344170"/>
          <wp:effectExtent l="0" t="0" r="0" b="0"/>
          <wp:docPr id="142530001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00426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17BD"/>
    <w:multiLevelType w:val="hybridMultilevel"/>
    <w:tmpl w:val="BC664B62"/>
    <w:lvl w:ilvl="0" w:tplc="647C5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107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4B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F8D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66A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F234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6AE4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B422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DC6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8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1"/>
  </w:num>
  <w:num w:numId="2" w16cid:durableId="2050640443">
    <w:abstractNumId w:val="25"/>
  </w:num>
  <w:num w:numId="3" w16cid:durableId="933635020">
    <w:abstractNumId w:val="1"/>
  </w:num>
  <w:num w:numId="4" w16cid:durableId="994067914">
    <w:abstractNumId w:val="19"/>
  </w:num>
  <w:num w:numId="5" w16cid:durableId="528109105">
    <w:abstractNumId w:val="26"/>
  </w:num>
  <w:num w:numId="6" w16cid:durableId="984773099">
    <w:abstractNumId w:val="14"/>
  </w:num>
  <w:num w:numId="7" w16cid:durableId="23287640">
    <w:abstractNumId w:val="4"/>
  </w:num>
  <w:num w:numId="8" w16cid:durableId="2032297010">
    <w:abstractNumId w:val="13"/>
  </w:num>
  <w:num w:numId="9" w16cid:durableId="974217072">
    <w:abstractNumId w:val="12"/>
  </w:num>
  <w:num w:numId="10" w16cid:durableId="792555644">
    <w:abstractNumId w:val="16"/>
  </w:num>
  <w:num w:numId="11" w16cid:durableId="1816333359">
    <w:abstractNumId w:val="20"/>
  </w:num>
  <w:num w:numId="12" w16cid:durableId="1281110215">
    <w:abstractNumId w:val="3"/>
  </w:num>
  <w:num w:numId="13" w16cid:durableId="203565222">
    <w:abstractNumId w:val="17"/>
  </w:num>
  <w:num w:numId="14" w16cid:durableId="1901986682">
    <w:abstractNumId w:val="10"/>
  </w:num>
  <w:num w:numId="15" w16cid:durableId="1237591386">
    <w:abstractNumId w:val="9"/>
  </w:num>
  <w:num w:numId="16" w16cid:durableId="1513452978">
    <w:abstractNumId w:val="28"/>
  </w:num>
  <w:num w:numId="17" w16cid:durableId="560023203">
    <w:abstractNumId w:val="18"/>
  </w:num>
  <w:num w:numId="18" w16cid:durableId="1058892769">
    <w:abstractNumId w:val="27"/>
  </w:num>
  <w:num w:numId="19" w16cid:durableId="1875728457">
    <w:abstractNumId w:val="6"/>
  </w:num>
  <w:num w:numId="20" w16cid:durableId="1457288103">
    <w:abstractNumId w:val="11"/>
  </w:num>
  <w:num w:numId="21" w16cid:durableId="878666497">
    <w:abstractNumId w:val="7"/>
  </w:num>
  <w:num w:numId="22" w16cid:durableId="880945726">
    <w:abstractNumId w:val="22"/>
  </w:num>
  <w:num w:numId="23" w16cid:durableId="592401743">
    <w:abstractNumId w:val="5"/>
  </w:num>
  <w:num w:numId="24" w16cid:durableId="1426918753">
    <w:abstractNumId w:val="24"/>
  </w:num>
  <w:num w:numId="25" w16cid:durableId="375786086">
    <w:abstractNumId w:val="8"/>
  </w:num>
  <w:num w:numId="26" w16cid:durableId="1016080073">
    <w:abstractNumId w:val="23"/>
  </w:num>
  <w:num w:numId="27" w16cid:durableId="812910771">
    <w:abstractNumId w:val="2"/>
  </w:num>
  <w:num w:numId="28" w16cid:durableId="51078833">
    <w:abstractNumId w:val="15"/>
  </w:num>
  <w:num w:numId="29" w16cid:durableId="1522889288">
    <w:abstractNumId w:val="29"/>
  </w:num>
  <w:num w:numId="30" w16cid:durableId="112689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773"/>
    <w:rsid w:val="00001D87"/>
    <w:rsid w:val="000041C5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40FEA"/>
    <w:rsid w:val="00143F22"/>
    <w:rsid w:val="0015090D"/>
    <w:rsid w:val="00153729"/>
    <w:rsid w:val="0015405F"/>
    <w:rsid w:val="00157798"/>
    <w:rsid w:val="001648A5"/>
    <w:rsid w:val="00175E7C"/>
    <w:rsid w:val="0018010C"/>
    <w:rsid w:val="00184A31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378D5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1DAA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63E"/>
    <w:rsid w:val="002F4C26"/>
    <w:rsid w:val="002F4FA1"/>
    <w:rsid w:val="002F5C79"/>
    <w:rsid w:val="0030529C"/>
    <w:rsid w:val="003102D9"/>
    <w:rsid w:val="003111EE"/>
    <w:rsid w:val="00311DD4"/>
    <w:rsid w:val="00312D4D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2C76"/>
    <w:rsid w:val="00366CA9"/>
    <w:rsid w:val="00390A7A"/>
    <w:rsid w:val="00391BBA"/>
    <w:rsid w:val="0039261D"/>
    <w:rsid w:val="003A77FE"/>
    <w:rsid w:val="003B6A01"/>
    <w:rsid w:val="003C5038"/>
    <w:rsid w:val="003D126A"/>
    <w:rsid w:val="003E4B13"/>
    <w:rsid w:val="003E7BA6"/>
    <w:rsid w:val="003F571D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A07B4"/>
    <w:rsid w:val="004A2196"/>
    <w:rsid w:val="004A7E72"/>
    <w:rsid w:val="004B5255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699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0123"/>
    <w:rsid w:val="005C44D3"/>
    <w:rsid w:val="005C6CF4"/>
    <w:rsid w:val="005C70F8"/>
    <w:rsid w:val="005D2DF9"/>
    <w:rsid w:val="005E3AA2"/>
    <w:rsid w:val="005E7A86"/>
    <w:rsid w:val="005F25E5"/>
    <w:rsid w:val="005F44E9"/>
    <w:rsid w:val="005F48F5"/>
    <w:rsid w:val="005F6FF5"/>
    <w:rsid w:val="00600954"/>
    <w:rsid w:val="00602654"/>
    <w:rsid w:val="00611A79"/>
    <w:rsid w:val="00611F37"/>
    <w:rsid w:val="00612FF3"/>
    <w:rsid w:val="00620FB3"/>
    <w:rsid w:val="00633159"/>
    <w:rsid w:val="0063394B"/>
    <w:rsid w:val="00634F67"/>
    <w:rsid w:val="0064031D"/>
    <w:rsid w:val="00653422"/>
    <w:rsid w:val="00662175"/>
    <w:rsid w:val="0067386A"/>
    <w:rsid w:val="00677646"/>
    <w:rsid w:val="00677CA9"/>
    <w:rsid w:val="00682012"/>
    <w:rsid w:val="0069781D"/>
    <w:rsid w:val="006A1ED5"/>
    <w:rsid w:val="006A74C2"/>
    <w:rsid w:val="006B0679"/>
    <w:rsid w:val="006C11B3"/>
    <w:rsid w:val="006C3983"/>
    <w:rsid w:val="006C401F"/>
    <w:rsid w:val="006C7D0B"/>
    <w:rsid w:val="006D0130"/>
    <w:rsid w:val="006D1CC2"/>
    <w:rsid w:val="006D3031"/>
    <w:rsid w:val="006D5E24"/>
    <w:rsid w:val="006D71CF"/>
    <w:rsid w:val="006E016F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38D3"/>
    <w:rsid w:val="00725A7F"/>
    <w:rsid w:val="00736839"/>
    <w:rsid w:val="007409A1"/>
    <w:rsid w:val="007422CE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1BF0"/>
    <w:rsid w:val="00816FF7"/>
    <w:rsid w:val="00823573"/>
    <w:rsid w:val="0082676D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C0509"/>
    <w:rsid w:val="008C4FD9"/>
    <w:rsid w:val="008E269B"/>
    <w:rsid w:val="008E4E20"/>
    <w:rsid w:val="008F3C16"/>
    <w:rsid w:val="00902D95"/>
    <w:rsid w:val="00906DDB"/>
    <w:rsid w:val="00913DCC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64261"/>
    <w:rsid w:val="009734B3"/>
    <w:rsid w:val="009736D5"/>
    <w:rsid w:val="00975C59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2485C"/>
    <w:rsid w:val="00A2751A"/>
    <w:rsid w:val="00A40990"/>
    <w:rsid w:val="00A414AD"/>
    <w:rsid w:val="00A45053"/>
    <w:rsid w:val="00A46086"/>
    <w:rsid w:val="00A47F61"/>
    <w:rsid w:val="00A541BF"/>
    <w:rsid w:val="00A5640A"/>
    <w:rsid w:val="00A6030E"/>
    <w:rsid w:val="00A66A3C"/>
    <w:rsid w:val="00A7267E"/>
    <w:rsid w:val="00A857DA"/>
    <w:rsid w:val="00A878C2"/>
    <w:rsid w:val="00A97F53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39F4"/>
    <w:rsid w:val="00BB646F"/>
    <w:rsid w:val="00BD29F9"/>
    <w:rsid w:val="00BF1A1B"/>
    <w:rsid w:val="00C01F04"/>
    <w:rsid w:val="00C102C0"/>
    <w:rsid w:val="00C1153C"/>
    <w:rsid w:val="00C12880"/>
    <w:rsid w:val="00C152B7"/>
    <w:rsid w:val="00C217A1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1E3E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4682"/>
    <w:rsid w:val="00DB643A"/>
    <w:rsid w:val="00DC6023"/>
    <w:rsid w:val="00DD04E0"/>
    <w:rsid w:val="00DD49C3"/>
    <w:rsid w:val="00DD4C85"/>
    <w:rsid w:val="00DE45B8"/>
    <w:rsid w:val="00DE5913"/>
    <w:rsid w:val="00DF405B"/>
    <w:rsid w:val="00DF759E"/>
    <w:rsid w:val="00E01BEF"/>
    <w:rsid w:val="00E06897"/>
    <w:rsid w:val="00E11BD8"/>
    <w:rsid w:val="00E13B2C"/>
    <w:rsid w:val="00E215A9"/>
    <w:rsid w:val="00E2283F"/>
    <w:rsid w:val="00E27FC0"/>
    <w:rsid w:val="00E35F5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34F2"/>
    <w:rsid w:val="00EC6D3B"/>
    <w:rsid w:val="00ED0AEC"/>
    <w:rsid w:val="00ED3865"/>
    <w:rsid w:val="00EE423E"/>
    <w:rsid w:val="00EF6B3E"/>
    <w:rsid w:val="00F00B14"/>
    <w:rsid w:val="00F1552E"/>
    <w:rsid w:val="00F15EC6"/>
    <w:rsid w:val="00F21E07"/>
    <w:rsid w:val="00F23E91"/>
    <w:rsid w:val="00F358BA"/>
    <w:rsid w:val="00F3614C"/>
    <w:rsid w:val="00F406E1"/>
    <w:rsid w:val="00F47F62"/>
    <w:rsid w:val="00F5006E"/>
    <w:rsid w:val="00F55113"/>
    <w:rsid w:val="00F74460"/>
    <w:rsid w:val="00F808A5"/>
    <w:rsid w:val="00F906CC"/>
    <w:rsid w:val="00F90AA9"/>
    <w:rsid w:val="00F96A6C"/>
    <w:rsid w:val="00FA6050"/>
    <w:rsid w:val="00FB0D89"/>
    <w:rsid w:val="00FC2879"/>
    <w:rsid w:val="00FC5C36"/>
    <w:rsid w:val="00FC6E9F"/>
    <w:rsid w:val="00FD242C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ostatecznego odbiorcy wsparcia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ostatecznego odbiorcy wsparcia</dc:title>
  <dc:subject/>
  <dc:creator>Karolina Szlachetka</dc:creator>
  <cp:keywords/>
  <cp:lastModifiedBy>Łukasz Szojda</cp:lastModifiedBy>
  <cp:revision>3</cp:revision>
  <dcterms:created xsi:type="dcterms:W3CDTF">2025-06-17T09:30:00Z</dcterms:created>
  <dcterms:modified xsi:type="dcterms:W3CDTF">2025-06-23T05:41:00Z</dcterms:modified>
</cp:coreProperties>
</file>